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5926F6" w:rsidP="00DC6AF8">
      <w:pPr>
        <w:ind w:firstLine="0"/>
        <w:jc w:val="center"/>
        <w:rPr>
          <w:b/>
        </w:rPr>
      </w:pPr>
      <w:r>
        <w:rPr>
          <w:b/>
        </w:rPr>
        <w:t>HLOUPOST, NEZNALOST, NEBO ÚMYSL?</w:t>
      </w:r>
    </w:p>
    <w:p w:rsidR="00DC6AF8" w:rsidRPr="00190148" w:rsidRDefault="00DC6AF8" w:rsidP="00DC6AF8">
      <w:pPr>
        <w:rPr>
          <w:b/>
        </w:rPr>
      </w:pPr>
      <w:r>
        <w:t xml:space="preserve">Blíží se Vánoce, je čas na to, abychom se věnovali svým dětem, vnoučatům, rodině, abychom alespoň na chvíli zapomněli na běžné denní starosti, abychom zapomněli na neshody, různá příkoří </w:t>
      </w:r>
      <w:r w:rsidR="00C709D8">
        <w:t>atd.</w:t>
      </w:r>
      <w:r>
        <w:t xml:space="preserve"> Také jsem měl podobné předsevzetí. To mi </w:t>
      </w:r>
      <w:r w:rsidR="00190148">
        <w:t xml:space="preserve">však </w:t>
      </w:r>
      <w:r>
        <w:t>vydrželo jen do té doby, než jsem si přečetl</w:t>
      </w:r>
      <w:r w:rsidR="00190148">
        <w:t xml:space="preserve"> článek</w:t>
      </w:r>
      <w:r>
        <w:t xml:space="preserve"> Zuzany Lizcové zveřejněný v „České pozici“ dne 18. 12. 2015 pod názvem: </w:t>
      </w:r>
      <w:r w:rsidRPr="00190148">
        <w:rPr>
          <w:b/>
        </w:rPr>
        <w:t xml:space="preserve">Česko se na rozdíl od Německa zatím z chyb poučit nedokáže. </w:t>
      </w:r>
    </w:p>
    <w:p w:rsidR="00FA664A" w:rsidRDefault="00FA664A" w:rsidP="00DC6AF8">
      <w:r>
        <w:t>Nechci zpochybňovat fundovanost autorky tohoto článku.</w:t>
      </w:r>
      <w:r w:rsidR="00190148">
        <w:t xml:space="preserve"> Chci jen ukázat, že na problém</w:t>
      </w:r>
      <w:r>
        <w:t xml:space="preserve"> který řeší ve svém článku</w:t>
      </w:r>
      <w:r w:rsidR="00190148">
        <w:t>,</w:t>
      </w:r>
      <w:r>
        <w:t xml:space="preserve"> se dá dívat i z jiného úhlu pohledu a tento odlišný pohled lze </w:t>
      </w:r>
      <w:r w:rsidR="00190148">
        <w:t>dokumentovat určitými fakty.</w:t>
      </w:r>
      <w:r w:rsidR="005926F6">
        <w:t xml:space="preserve"> Zato</w:t>
      </w:r>
      <w:r>
        <w:t xml:space="preserve"> v</w:t>
      </w:r>
      <w:r w:rsidR="00190148">
        <w:t> </w:t>
      </w:r>
      <w:r>
        <w:t>článku</w:t>
      </w:r>
      <w:r w:rsidR="00190148">
        <w:t xml:space="preserve"> Z. Lizcové </w:t>
      </w:r>
      <w:r w:rsidR="005926F6">
        <w:t xml:space="preserve">mi fakta </w:t>
      </w:r>
      <w:r w:rsidR="00190148">
        <w:t>chybí</w:t>
      </w:r>
      <w:r>
        <w:t>.</w:t>
      </w:r>
    </w:p>
    <w:p w:rsidR="00FA664A" w:rsidRDefault="00FA664A" w:rsidP="00DC6AF8">
      <w:r>
        <w:t>O co jde? Autorka se zabývá tématikou přistěhovalecké vlny, která v tomto roce masivně zachvátila Evropu. Dokazuje, že postoj SRN v čele s A. Merkelovou k tomuto problému vychází z historického poučení Němců a že, přes určité problémy, SRN k tomuto problém</w:t>
      </w:r>
      <w:r w:rsidR="007531DD">
        <w:t xml:space="preserve">u přistupuje odpovědně a to nejen z pohledu minulosti, ale i současnosti a budoucnosti. </w:t>
      </w:r>
    </w:p>
    <w:p w:rsidR="007531DD" w:rsidRDefault="007531DD" w:rsidP="00DC6AF8">
      <w:r>
        <w:t>Nemám ve zvyku polemizovat na dálku s autory různých článků, ale dnes udělám výjimku. Budu citovat z článku, aniž bych vytrhoval jednotlivé části textu z kontextu a k jednotlivým částem tohoto článku budu dávat svůj komentář, své názory. Je jen na čtenáři, aby si udělal svůj úsudek.</w:t>
      </w:r>
    </w:p>
    <w:p w:rsidR="007531DD" w:rsidRDefault="007531DD" w:rsidP="00DC6AF8">
      <w:pPr>
        <w:rPr>
          <w:b/>
          <w:i/>
        </w:rPr>
      </w:pPr>
      <w:r>
        <w:t>Autorka svůj článek začíná konstatováním: „</w:t>
      </w:r>
      <w:r w:rsidRPr="00EB78D5">
        <w:rPr>
          <w:b/>
          <w:i/>
        </w:rPr>
        <w:t>V minulosti mělo Česko, obrazně řečeno, ambici stát se 17. německou spolkovou zemí, a to nejen v ekonomickém, ale i kulturním smyslu.</w:t>
      </w:r>
      <w:r>
        <w:rPr>
          <w:b/>
          <w:i/>
        </w:rPr>
        <w:t>“</w:t>
      </w:r>
    </w:p>
    <w:p w:rsidR="001A6995" w:rsidRDefault="007531DD" w:rsidP="00DC6AF8">
      <w:r w:rsidRPr="007531DD">
        <w:t>To je první věta</w:t>
      </w:r>
      <w:r w:rsidR="001A6995">
        <w:t xml:space="preserve"> článku. Dlužno říct, že také první,</w:t>
      </w:r>
      <w:r w:rsidRPr="007531DD">
        <w:t xml:space="preserve"> která mě doslova zvedla ze židle. </w:t>
      </w:r>
      <w:r>
        <w:t xml:space="preserve">Bohužel jsem takové konstatování nečetl poprvé. </w:t>
      </w:r>
      <w:r w:rsidR="00F81836">
        <w:t>M</w:t>
      </w:r>
      <w:r>
        <w:t>ám k</w:t>
      </w:r>
      <w:r w:rsidR="00747BB7">
        <w:t> </w:t>
      </w:r>
      <w:r>
        <w:t>němu</w:t>
      </w:r>
      <w:r w:rsidR="00747BB7">
        <w:t xml:space="preserve"> ale</w:t>
      </w:r>
      <w:r>
        <w:t xml:space="preserve"> obrovské výhrady. Pokud někdo přemýšlí o ambicích ČR stát se jednou ze zemí SRN, a to nejen v ekonomickém, ale i v kulturním smyslu,</w:t>
      </w:r>
      <w:r w:rsidR="00F81836">
        <w:t xml:space="preserve"> kladu si zákonitě otázku: Je takto uvažující člověk</w:t>
      </w:r>
      <w:r>
        <w:t xml:space="preserve"> </w:t>
      </w:r>
      <w:r w:rsidR="00F81836">
        <w:t xml:space="preserve">tím, kdo </w:t>
      </w:r>
      <w:r>
        <w:t xml:space="preserve">má své kořeny v této republice? Jedná se o člověka, který si uvědomuje, že náš národ na tomto území žije více jak 1000 let </w:t>
      </w:r>
      <w:r w:rsidR="001A6995">
        <w:t xml:space="preserve">a to </w:t>
      </w:r>
      <w:r>
        <w:t>i přes různé pokusy tento národ vyhladit ať už násilím či asimilací</w:t>
      </w:r>
      <w:r w:rsidR="001A6995">
        <w:t xml:space="preserve">? Jak dnes chápat úlohu národa, národního státu, odkazu </w:t>
      </w:r>
      <w:r w:rsidR="00F81836">
        <w:t>našich předků a</w:t>
      </w:r>
      <w:r w:rsidR="001A6995">
        <w:t xml:space="preserve"> jejich obětí za přežití tohoto národa? </w:t>
      </w:r>
      <w:r w:rsidR="00F81836">
        <w:t xml:space="preserve">Jak chápat naši kulturu, naše tradice, které přežily dlouhá období útisku a perzekucí? </w:t>
      </w:r>
    </w:p>
    <w:p w:rsidR="00F81836" w:rsidRDefault="00F81836" w:rsidP="00DC6AF8">
      <w:r>
        <w:t xml:space="preserve">To, že někteří naši političtí představitelé (které jsme si mimochodem sami zvolili do svého čela) prošustrovali naše ekonomické ambice a stali jsme se lacinou pracovní silou, na kterou lákáme zahraniční firmy, přece ještě neznamená, že také musíme ztratit, či zaprodat svoji národní hrdost. </w:t>
      </w:r>
    </w:p>
    <w:p w:rsidR="007531DD" w:rsidRDefault="001A6995" w:rsidP="00DC6AF8">
      <w:r>
        <w:t>Chápu, v uvedené větě je vsuvka „obrazně řečeno“. Ale jsem toho názoru, že toto konstatování je tak závažné, že žádné „obrazně řečeno“ neobstojí. Je to podsouvání něčeho, co tento náš, podle mého názoru</w:t>
      </w:r>
      <w:r w:rsidR="003A6C1A">
        <w:t>,</w:t>
      </w:r>
      <w:r>
        <w:t xml:space="preserve"> stále ještě hrdý národ degraduje na národ předurčený k zániku. Když si pozorně přečtete uvedený článek, zjistíte, že se jím tento podtext se vine jako červená nit. </w:t>
      </w:r>
    </w:p>
    <w:p w:rsidR="00F90E62" w:rsidRPr="00F90E62" w:rsidRDefault="00F90E62" w:rsidP="00F90E62">
      <w:pPr>
        <w:pStyle w:val="Normlnweb"/>
        <w:spacing w:before="120" w:beforeAutospacing="0" w:after="120" w:afterAutospacing="0"/>
        <w:ind w:firstLine="709"/>
        <w:jc w:val="both"/>
        <w:rPr>
          <w:rFonts w:asciiTheme="minorHAnsi" w:hAnsiTheme="minorHAnsi"/>
          <w:b/>
          <w:i/>
        </w:rPr>
      </w:pPr>
      <w:r w:rsidRPr="00F90E62">
        <w:rPr>
          <w:rFonts w:asciiTheme="minorHAnsi" w:hAnsiTheme="minorHAnsi"/>
        </w:rPr>
        <w:t xml:space="preserve">Ale pokročme trochu dál. Z. Lizcová se ve svém článku často odvolává na některé </w:t>
      </w:r>
      <w:r w:rsidR="00780426">
        <w:rPr>
          <w:rFonts w:asciiTheme="minorHAnsi" w:hAnsiTheme="minorHAnsi"/>
        </w:rPr>
        <w:t xml:space="preserve">naše, ale především na </w:t>
      </w:r>
      <w:r w:rsidRPr="00F90E62">
        <w:rPr>
          <w:rFonts w:asciiTheme="minorHAnsi" w:hAnsiTheme="minorHAnsi"/>
        </w:rPr>
        <w:t>německé vědce</w:t>
      </w:r>
      <w:r>
        <w:rPr>
          <w:rFonts w:asciiTheme="minorHAnsi" w:hAnsiTheme="minorHAnsi"/>
        </w:rPr>
        <w:t xml:space="preserve"> a publicisty</w:t>
      </w:r>
      <w:r w:rsidRPr="00F90E62">
        <w:rPr>
          <w:rFonts w:asciiTheme="minorHAnsi" w:hAnsiTheme="minorHAnsi"/>
        </w:rPr>
        <w:t xml:space="preserve">. Například v úvodu svého článku píše: </w:t>
      </w:r>
      <w:r w:rsidRPr="00F90E62">
        <w:rPr>
          <w:rFonts w:asciiTheme="minorHAnsi" w:hAnsiTheme="minorHAnsi"/>
          <w:b/>
          <w:i/>
        </w:rPr>
        <w:t xml:space="preserve">Německo má na rozdíl od Česka s migrací velké a velmi pozitivní zkušenosti. Jak nedávno ve své </w:t>
      </w:r>
      <w:hyperlink r:id="rId5" w:tgtFrame="_blank" w:history="1">
        <w:r w:rsidRPr="00F90E62">
          <w:rPr>
            <w:rStyle w:val="Hypertextovodkaz"/>
            <w:rFonts w:asciiTheme="minorHAnsi" w:hAnsiTheme="minorHAnsi"/>
            <w:b/>
            <w:i/>
          </w:rPr>
          <w:t>přednášce</w:t>
        </w:r>
      </w:hyperlink>
      <w:r w:rsidRPr="00F90E62">
        <w:rPr>
          <w:rFonts w:asciiTheme="minorHAnsi" w:hAnsiTheme="minorHAnsi"/>
          <w:b/>
          <w:i/>
        </w:rPr>
        <w:t xml:space="preserve"> na Univerzitě Karlově zdůraznil historik Jiří Pešek: Německo dokázalo </w:t>
      </w:r>
      <w:r w:rsidRPr="00F90E62">
        <w:rPr>
          <w:rFonts w:asciiTheme="minorHAnsi" w:hAnsiTheme="minorHAnsi"/>
          <w:b/>
          <w:i/>
        </w:rPr>
        <w:lastRenderedPageBreak/>
        <w:t>úspěšně vstřebat masivní příliv vysídlenců, přibližně dvanáct milionů lidí, kteří byli do země odsunuti v nelehkých poválečných letech.</w:t>
      </w:r>
    </w:p>
    <w:p w:rsidR="00F90E62" w:rsidRDefault="00F90E62" w:rsidP="00F90E62">
      <w:pPr>
        <w:pStyle w:val="Normlnweb"/>
        <w:spacing w:before="120" w:beforeAutospacing="0" w:after="120" w:afterAutospacing="0"/>
        <w:ind w:firstLine="709"/>
        <w:jc w:val="both"/>
        <w:rPr>
          <w:rFonts w:asciiTheme="minorHAnsi" w:hAnsiTheme="minorHAnsi"/>
          <w:b/>
          <w:i/>
        </w:rPr>
      </w:pPr>
      <w:r w:rsidRPr="00F90E62">
        <w:rPr>
          <w:rFonts w:asciiTheme="minorHAnsi" w:hAnsiTheme="minorHAnsi"/>
          <w:b/>
          <w:i/>
        </w:rPr>
        <w:t>Úspěšně také integrovalo valnou většinu gastarbeiterů, včetně jejich rodinných příslušníků, kteří přišli v padesátých a šedesátých letech v době hospodářského zázraku. A v devadesátých letech si poradilo s masivním přílivem uprchlíků z válkou zmítaného Balkánu.</w:t>
      </w:r>
    </w:p>
    <w:p w:rsidR="00067C8E" w:rsidRDefault="00F90E62" w:rsidP="00067C8E">
      <w:pPr>
        <w:pStyle w:val="Normlnweb"/>
        <w:spacing w:before="120" w:beforeAutospacing="0" w:after="120" w:afterAutospacing="0"/>
        <w:ind w:firstLine="709"/>
        <w:jc w:val="both"/>
        <w:rPr>
          <w:rFonts w:asciiTheme="minorHAnsi" w:hAnsiTheme="minorHAnsi"/>
          <w:i/>
        </w:rPr>
      </w:pPr>
      <w:r>
        <w:rPr>
          <w:rFonts w:asciiTheme="minorHAnsi" w:hAnsiTheme="minorHAnsi"/>
        </w:rPr>
        <w:t>Podle mého názoru zde autorka srovnává nesrovnatelné. Především je nutné připomenout, že Německo jistě dovedlo vstřebat masivní příliv vysídlenců odsunutých na základě dohod mocností po skončení druhé světové války. Bylo to ale za jiných historických, politických a ekonomických souvislostí</w:t>
      </w:r>
      <w:r w:rsidR="00747BB7">
        <w:rPr>
          <w:rFonts w:asciiTheme="minorHAnsi" w:hAnsiTheme="minorHAnsi"/>
        </w:rPr>
        <w:t>, než jsou vlastní současné migrační vlně</w:t>
      </w:r>
      <w:r>
        <w:rPr>
          <w:rFonts w:asciiTheme="minorHAnsi" w:hAnsiTheme="minorHAnsi"/>
        </w:rPr>
        <w:t xml:space="preserve">. Především se jednalo o vystěhovalce převážně německé národnosti. Jednalo se zejména o ty, kteří se </w:t>
      </w:r>
      <w:r w:rsidR="00067C8E">
        <w:rPr>
          <w:rFonts w:asciiTheme="minorHAnsi" w:hAnsiTheme="minorHAnsi"/>
        </w:rPr>
        <w:t xml:space="preserve">dlouhodobě </w:t>
      </w:r>
      <w:r>
        <w:rPr>
          <w:rFonts w:asciiTheme="minorHAnsi" w:hAnsiTheme="minorHAnsi"/>
        </w:rPr>
        <w:t>chtěl</w:t>
      </w:r>
      <w:r w:rsidR="00067C8E">
        <w:rPr>
          <w:rFonts w:asciiTheme="minorHAnsi" w:hAnsiTheme="minorHAnsi"/>
        </w:rPr>
        <w:t xml:space="preserve">i vrátit do své původní vlasti a to i za cenu ponížení a zničení našeho národa, který jim v minulosti poskytl prostor pro jejich život. Byla to také doba, kdy v prohrané válce Německo ztratilo milióny svých občanů. Bylo rozvráceno hospodářství, zničená infrastruktura a bylo nutné co nejrychleji tyto škody napravit. To se podařilo, ale za masivní finanční podpory západních zemí. </w:t>
      </w:r>
      <w:r w:rsidR="00067C8E" w:rsidRPr="00747BB7">
        <w:rPr>
          <w:rFonts w:asciiTheme="minorHAnsi" w:hAnsiTheme="minorHAnsi"/>
          <w:b/>
        </w:rPr>
        <w:t>Žádná z těchto okolností</w:t>
      </w:r>
      <w:r w:rsidR="00747BB7">
        <w:rPr>
          <w:rFonts w:asciiTheme="minorHAnsi" w:hAnsiTheme="minorHAnsi"/>
          <w:b/>
        </w:rPr>
        <w:t xml:space="preserve"> však</w:t>
      </w:r>
      <w:r w:rsidR="00067C8E" w:rsidRPr="00747BB7">
        <w:rPr>
          <w:rFonts w:asciiTheme="minorHAnsi" w:hAnsiTheme="minorHAnsi"/>
          <w:b/>
        </w:rPr>
        <w:t xml:space="preserve"> v dnešní situaci neplatí!</w:t>
      </w:r>
    </w:p>
    <w:p w:rsidR="00C14D01" w:rsidRDefault="00067C8E" w:rsidP="00067C8E">
      <w:pPr>
        <w:pStyle w:val="Normlnweb"/>
        <w:spacing w:before="120" w:beforeAutospacing="0" w:after="120" w:afterAutospacing="0"/>
        <w:ind w:firstLine="709"/>
        <w:jc w:val="both"/>
        <w:rPr>
          <w:rFonts w:asciiTheme="minorHAnsi" w:hAnsiTheme="minorHAnsi"/>
        </w:rPr>
      </w:pPr>
      <w:r>
        <w:rPr>
          <w:rFonts w:asciiTheme="minorHAnsi" w:hAnsiTheme="minorHAnsi"/>
        </w:rPr>
        <w:t>Autorka také hovoří o úspěšné integraci většiny gastarbeiterů, včetně</w:t>
      </w:r>
      <w:r w:rsidR="00E76D3E">
        <w:rPr>
          <w:rFonts w:asciiTheme="minorHAnsi" w:hAnsiTheme="minorHAnsi"/>
        </w:rPr>
        <w:t xml:space="preserve"> jejich rodinných příslušníků z padesátých a</w:t>
      </w:r>
      <w:r>
        <w:rPr>
          <w:rFonts w:asciiTheme="minorHAnsi" w:hAnsiTheme="minorHAnsi"/>
        </w:rPr>
        <w:t xml:space="preserve"> šedesátých let. </w:t>
      </w:r>
      <w:r w:rsidR="00E76D3E">
        <w:rPr>
          <w:rFonts w:asciiTheme="minorHAnsi" w:hAnsiTheme="minorHAnsi"/>
        </w:rPr>
        <w:t>Ano, v těchto letech se většinou jednalo o Turky a příslušníky jiných národností, převážně z muslimských zemí. Byla t</w:t>
      </w:r>
      <w:r w:rsidR="00780426">
        <w:rPr>
          <w:rFonts w:asciiTheme="minorHAnsi" w:hAnsiTheme="minorHAnsi"/>
        </w:rPr>
        <w:t>o levná pracovní síla zejména pro obsazení nekvalifikovaných</w:t>
      </w:r>
      <w:r w:rsidR="00E76D3E">
        <w:rPr>
          <w:rFonts w:asciiTheme="minorHAnsi" w:hAnsiTheme="minorHAnsi"/>
        </w:rPr>
        <w:t xml:space="preserve"> pracovní</w:t>
      </w:r>
      <w:r w:rsidR="00780426">
        <w:rPr>
          <w:rFonts w:asciiTheme="minorHAnsi" w:hAnsiTheme="minorHAnsi"/>
        </w:rPr>
        <w:t>ch míst</w:t>
      </w:r>
      <w:r w:rsidR="00E76D3E">
        <w:rPr>
          <w:rFonts w:asciiTheme="minorHAnsi" w:hAnsiTheme="minorHAnsi"/>
        </w:rPr>
        <w:t xml:space="preserve">. </w:t>
      </w:r>
      <w:r w:rsidR="00C14D01">
        <w:rPr>
          <w:rFonts w:asciiTheme="minorHAnsi" w:hAnsiTheme="minorHAnsi"/>
        </w:rPr>
        <w:t xml:space="preserve">Ale </w:t>
      </w:r>
      <w:r w:rsidR="00E76D3E">
        <w:rPr>
          <w:rFonts w:asciiTheme="minorHAnsi" w:hAnsiTheme="minorHAnsi"/>
        </w:rPr>
        <w:t xml:space="preserve">dnes je </w:t>
      </w:r>
      <w:r w:rsidR="00C14D01">
        <w:rPr>
          <w:rFonts w:asciiTheme="minorHAnsi" w:hAnsiTheme="minorHAnsi"/>
        </w:rPr>
        <w:t xml:space="preserve">také </w:t>
      </w:r>
      <w:r w:rsidR="00E76D3E">
        <w:rPr>
          <w:rFonts w:asciiTheme="minorHAnsi" w:hAnsiTheme="minorHAnsi"/>
        </w:rPr>
        <w:t>v této oblasti trochu jiná situace. Nekvalifikovaných pracovních míst je stále méně, zrovna tak jako míst kvalifikovaných. Pokrok, zejména ten informační a vědeckotechnický</w:t>
      </w:r>
      <w:r w:rsidR="003A6C1A">
        <w:rPr>
          <w:rFonts w:asciiTheme="minorHAnsi" w:hAnsiTheme="minorHAnsi"/>
        </w:rPr>
        <w:t>,</w:t>
      </w:r>
      <w:r w:rsidR="00E76D3E">
        <w:rPr>
          <w:rFonts w:asciiTheme="minorHAnsi" w:hAnsiTheme="minorHAnsi"/>
        </w:rPr>
        <w:t xml:space="preserve"> se prostě nedá zastavit.</w:t>
      </w:r>
      <w:r w:rsidR="00780426">
        <w:rPr>
          <w:rFonts w:asciiTheme="minorHAnsi" w:hAnsiTheme="minorHAnsi"/>
        </w:rPr>
        <w:t xml:space="preserve"> Mimo jiné redukuje počet pracovních míst.</w:t>
      </w:r>
    </w:p>
    <w:p w:rsidR="00DF2126" w:rsidRDefault="00E76D3E" w:rsidP="00C14D01">
      <w:pPr>
        <w:pStyle w:val="Normlnweb"/>
        <w:spacing w:before="120" w:beforeAutospacing="0" w:after="120" w:afterAutospacing="0"/>
        <w:ind w:firstLine="709"/>
        <w:jc w:val="both"/>
        <w:rPr>
          <w:rFonts w:asciiTheme="minorHAnsi" w:hAnsiTheme="minorHAnsi"/>
        </w:rPr>
      </w:pPr>
      <w:r>
        <w:rPr>
          <w:rFonts w:asciiTheme="minorHAnsi" w:hAnsiTheme="minorHAnsi"/>
        </w:rPr>
        <w:t xml:space="preserve"> Také o úspěšné integraci těchto zahraničních gastarbeiterů lze úspěšně poc</w:t>
      </w:r>
      <w:r w:rsidR="00780426">
        <w:rPr>
          <w:rFonts w:asciiTheme="minorHAnsi" w:hAnsiTheme="minorHAnsi"/>
        </w:rPr>
        <w:t>hybovat. Stačí si projít některá</w:t>
      </w:r>
      <w:r>
        <w:rPr>
          <w:rFonts w:asciiTheme="minorHAnsi" w:hAnsiTheme="minorHAnsi"/>
        </w:rPr>
        <w:t xml:space="preserve"> neoficiální elektronická média. Situace je obdobná, j</w:t>
      </w:r>
      <w:r w:rsidR="00C14D01">
        <w:rPr>
          <w:rFonts w:asciiTheme="minorHAnsi" w:hAnsiTheme="minorHAnsi"/>
        </w:rPr>
        <w:t>ako například ve Francii</w:t>
      </w:r>
      <w:r w:rsidR="003A6C1A">
        <w:rPr>
          <w:rFonts w:asciiTheme="minorHAnsi" w:hAnsiTheme="minorHAnsi"/>
        </w:rPr>
        <w:t>,</w:t>
      </w:r>
      <w:r>
        <w:rPr>
          <w:rFonts w:asciiTheme="minorHAnsi" w:hAnsiTheme="minorHAnsi"/>
        </w:rPr>
        <w:t xml:space="preserve"> kde jsou problémy i s třetí generací migrantů narozených ve Francii. Svědectví německé policistky</w:t>
      </w:r>
      <w:r w:rsidR="00DF2126">
        <w:rPr>
          <w:rFonts w:asciiTheme="minorHAnsi" w:hAnsiTheme="minorHAnsi"/>
        </w:rPr>
        <w:t xml:space="preserve"> (</w:t>
      </w:r>
      <w:r w:rsidR="00DF2126">
        <w:rPr>
          <w:i/>
        </w:rPr>
        <w:t>Tania Kambouriová:</w:t>
      </w:r>
      <w:r w:rsidR="00DF2126" w:rsidRPr="00DF2126">
        <w:rPr>
          <w:i/>
        </w:rPr>
        <w:t xml:space="preserve"> Deutschland </w:t>
      </w:r>
      <w:r w:rsidR="00DF2126">
        <w:rPr>
          <w:i/>
        </w:rPr>
        <w:t xml:space="preserve">im Blaulicht - </w:t>
      </w:r>
      <w:r w:rsidR="00DF2126" w:rsidRPr="00DF2126">
        <w:rPr>
          <w:i/>
        </w:rPr>
        <w:t>Německo v modrém majáčku</w:t>
      </w:r>
      <w:r w:rsidR="00DF2126" w:rsidRPr="00A95DB2">
        <w:rPr>
          <w:b/>
          <w:i/>
        </w:rPr>
        <w:t>)</w:t>
      </w:r>
      <w:r>
        <w:rPr>
          <w:rFonts w:asciiTheme="minorHAnsi" w:hAnsiTheme="minorHAnsi"/>
        </w:rPr>
        <w:t xml:space="preserve">, problémy </w:t>
      </w:r>
      <w:r w:rsidR="00DF2126">
        <w:rPr>
          <w:rFonts w:asciiTheme="minorHAnsi" w:hAnsiTheme="minorHAnsi"/>
        </w:rPr>
        <w:t xml:space="preserve">s dětmi přistěhovalců </w:t>
      </w:r>
      <w:r>
        <w:rPr>
          <w:rFonts w:asciiTheme="minorHAnsi" w:hAnsiTheme="minorHAnsi"/>
        </w:rPr>
        <w:t>na některých německých školách</w:t>
      </w:r>
      <w:r w:rsidR="003A6C1A">
        <w:rPr>
          <w:rFonts w:asciiTheme="minorHAnsi" w:hAnsiTheme="minorHAnsi"/>
        </w:rPr>
        <w:t>,</w:t>
      </w:r>
      <w:r>
        <w:rPr>
          <w:rFonts w:asciiTheme="minorHAnsi" w:hAnsiTheme="minorHAnsi"/>
        </w:rPr>
        <w:t xml:space="preserve"> hovoří samy za sebe. Stačí se také podívat na statistiky napadených a vypálených migračních center na území SRN. </w:t>
      </w:r>
    </w:p>
    <w:p w:rsidR="00067C8E" w:rsidRDefault="00E76D3E" w:rsidP="00C14D01">
      <w:pPr>
        <w:pStyle w:val="Normlnweb"/>
        <w:spacing w:before="120" w:beforeAutospacing="0" w:after="120" w:afterAutospacing="0"/>
        <w:ind w:firstLine="709"/>
        <w:jc w:val="both"/>
        <w:rPr>
          <w:rFonts w:asciiTheme="minorHAnsi" w:hAnsiTheme="minorHAnsi"/>
        </w:rPr>
      </w:pPr>
      <w:r>
        <w:rPr>
          <w:rFonts w:asciiTheme="minorHAnsi" w:hAnsiTheme="minorHAnsi"/>
        </w:rPr>
        <w:t>Ta obrovská vlna násilí a odporu</w:t>
      </w:r>
      <w:r w:rsidR="00C14D01">
        <w:rPr>
          <w:rFonts w:asciiTheme="minorHAnsi" w:hAnsiTheme="minorHAnsi"/>
        </w:rPr>
        <w:t xml:space="preserve"> proti migrantům</w:t>
      </w:r>
      <w:r>
        <w:rPr>
          <w:rFonts w:asciiTheme="minorHAnsi" w:hAnsiTheme="minorHAnsi"/>
        </w:rPr>
        <w:t xml:space="preserve"> se postupně</w:t>
      </w:r>
      <w:r w:rsidR="00DF2126">
        <w:rPr>
          <w:rFonts w:asciiTheme="minorHAnsi" w:hAnsiTheme="minorHAnsi"/>
        </w:rPr>
        <w:t xml:space="preserve">, ale </w:t>
      </w:r>
      <w:r w:rsidR="00C709D8">
        <w:rPr>
          <w:rFonts w:asciiTheme="minorHAnsi" w:hAnsiTheme="minorHAnsi"/>
        </w:rPr>
        <w:t>jistě</w:t>
      </w:r>
      <w:r>
        <w:rPr>
          <w:rFonts w:asciiTheme="minorHAnsi" w:hAnsiTheme="minorHAnsi"/>
        </w:rPr>
        <w:t xml:space="preserve"> stává analogií třicátých let po nástupu </w:t>
      </w:r>
      <w:r w:rsidR="00C14D01">
        <w:rPr>
          <w:rFonts w:asciiTheme="minorHAnsi" w:hAnsiTheme="minorHAnsi"/>
        </w:rPr>
        <w:t xml:space="preserve">Hitlera. To samo o sobě jsou velmi závažné jevy, které ukazují opak toho, co autorka prezentuje ve svém článku. </w:t>
      </w:r>
      <w:r w:rsidR="00747BB7">
        <w:rPr>
          <w:rFonts w:asciiTheme="minorHAnsi" w:hAnsiTheme="minorHAnsi"/>
        </w:rPr>
        <w:t>Podle mého názoru se Německo ze své minulosti nepoučilo. Dělá takové politické chyby, které vedou k</w:t>
      </w:r>
      <w:r w:rsidR="00DF2126">
        <w:rPr>
          <w:rFonts w:asciiTheme="minorHAnsi" w:hAnsiTheme="minorHAnsi"/>
        </w:rPr>
        <w:t> </w:t>
      </w:r>
      <w:r w:rsidR="00747BB7">
        <w:rPr>
          <w:rFonts w:asciiTheme="minorHAnsi" w:hAnsiTheme="minorHAnsi"/>
        </w:rPr>
        <w:t>polarizaci</w:t>
      </w:r>
      <w:r w:rsidR="00DF2126">
        <w:rPr>
          <w:rFonts w:asciiTheme="minorHAnsi" w:hAnsiTheme="minorHAnsi"/>
        </w:rPr>
        <w:t xml:space="preserve"> německé společnosti</w:t>
      </w:r>
      <w:r w:rsidR="00747BB7">
        <w:rPr>
          <w:rFonts w:asciiTheme="minorHAnsi" w:hAnsiTheme="minorHAnsi"/>
        </w:rPr>
        <w:t xml:space="preserve">, k radikalizaci různých extrémních nacionalistů a bohužel nejen v měřítku SRN, ale v měřítku celoevropském. </w:t>
      </w:r>
      <w:r w:rsidR="00C14D01">
        <w:rPr>
          <w:rFonts w:asciiTheme="minorHAnsi" w:hAnsiTheme="minorHAnsi"/>
        </w:rPr>
        <w:t xml:space="preserve">Obdobným způsobem se dá polemizovat i o integraci běženců z let sedmdesátých, ale i </w:t>
      </w:r>
      <w:r w:rsidR="00DF2126">
        <w:rPr>
          <w:rFonts w:asciiTheme="minorHAnsi" w:hAnsiTheme="minorHAnsi"/>
        </w:rPr>
        <w:t xml:space="preserve">z </w:t>
      </w:r>
      <w:r w:rsidR="00C14D01">
        <w:rPr>
          <w:rFonts w:asciiTheme="minorHAnsi" w:hAnsiTheme="minorHAnsi"/>
        </w:rPr>
        <w:t>let devadesátých.</w:t>
      </w:r>
    </w:p>
    <w:p w:rsidR="00C14D01" w:rsidRDefault="00C14D01" w:rsidP="00C14D01">
      <w:pPr>
        <w:pStyle w:val="Normlnweb"/>
        <w:spacing w:before="120" w:beforeAutospacing="0" w:after="120" w:afterAutospacing="0"/>
        <w:ind w:firstLine="709"/>
        <w:jc w:val="both"/>
        <w:rPr>
          <w:rFonts w:asciiTheme="minorHAnsi" w:hAnsiTheme="minorHAnsi"/>
          <w:b/>
          <w:i/>
        </w:rPr>
      </w:pPr>
      <w:r>
        <w:rPr>
          <w:rFonts w:asciiTheme="minorHAnsi" w:hAnsiTheme="minorHAnsi"/>
        </w:rPr>
        <w:t xml:space="preserve">Abych byl poctivý, musím se zmínit také o tom, že autorka článku přece jen přiznává určité problémy </w:t>
      </w:r>
      <w:r w:rsidR="00190148">
        <w:rPr>
          <w:rFonts w:asciiTheme="minorHAnsi" w:hAnsiTheme="minorHAnsi"/>
        </w:rPr>
        <w:t>v</w:t>
      </w:r>
      <w:r>
        <w:rPr>
          <w:rFonts w:asciiTheme="minorHAnsi" w:hAnsiTheme="minorHAnsi"/>
        </w:rPr>
        <w:t xml:space="preserve"> SRN, kdy</w:t>
      </w:r>
      <w:r w:rsidR="00D056EF">
        <w:rPr>
          <w:rFonts w:asciiTheme="minorHAnsi" w:hAnsiTheme="minorHAnsi"/>
        </w:rPr>
        <w:t>ž</w:t>
      </w:r>
      <w:r>
        <w:rPr>
          <w:rFonts w:asciiTheme="minorHAnsi" w:hAnsiTheme="minorHAnsi"/>
        </w:rPr>
        <w:t xml:space="preserve"> píše: „</w:t>
      </w:r>
      <w:r w:rsidRPr="00C14D01">
        <w:rPr>
          <w:rFonts w:asciiTheme="minorHAnsi" w:hAnsiTheme="minorHAnsi"/>
          <w:b/>
          <w:i/>
        </w:rPr>
        <w:t xml:space="preserve">Navzdory tomu je situace vážná. V Německu se na pokraji sil ocitají jednotlivci, úřady i obce. Extrémisté zapalují ubytovny pro uprchlíky a pochodují ulicemi měst. Po krvavých útocích v Paříži narostly obavy z teroristických útoků. Salafisté se snaží mezi běženci v táborech verbovat nové přívržence. Pozice kancléřky Merkelové se otřásá uvnitř její politické strany CDU. Navzdory tomu hlavní úkol pro </w:t>
      </w:r>
      <w:r w:rsidRPr="00C14D01">
        <w:rPr>
          <w:rFonts w:asciiTheme="minorHAnsi" w:hAnsiTheme="minorHAnsi"/>
          <w:b/>
          <w:i/>
        </w:rPr>
        <w:lastRenderedPageBreak/>
        <w:t xml:space="preserve">německou společnost i politiku zůstává – nepodléhat panice, hledat pro současnou uprchlickou krizi racionální východiska a </w:t>
      </w:r>
      <w:r w:rsidRPr="007F60CF">
        <w:rPr>
          <w:rFonts w:asciiTheme="minorHAnsi" w:hAnsiTheme="minorHAnsi"/>
          <w:b/>
          <w:i/>
        </w:rPr>
        <w:t>aktivně se podílet na jejím mezinárodním řešení.“</w:t>
      </w:r>
    </w:p>
    <w:p w:rsidR="00700884" w:rsidRDefault="007F60CF" w:rsidP="00C14D01">
      <w:pPr>
        <w:pStyle w:val="Normlnweb"/>
        <w:spacing w:before="120" w:beforeAutospacing="0" w:after="120" w:afterAutospacing="0"/>
        <w:ind w:firstLine="709"/>
        <w:jc w:val="both"/>
        <w:rPr>
          <w:rFonts w:asciiTheme="minorHAnsi" w:hAnsiTheme="minorHAnsi"/>
        </w:rPr>
      </w:pPr>
      <w:r w:rsidRPr="007F60CF">
        <w:rPr>
          <w:rFonts w:asciiTheme="minorHAnsi" w:hAnsiTheme="minorHAnsi"/>
        </w:rPr>
        <w:t>Ano, souhlasím s tím, že situace je vážná.</w:t>
      </w:r>
      <w:r>
        <w:rPr>
          <w:rFonts w:asciiTheme="minorHAnsi" w:hAnsiTheme="minorHAnsi"/>
        </w:rPr>
        <w:t xml:space="preserve"> Nesouhlasím však s tím, že se Německo, na rozdíl </w:t>
      </w:r>
      <w:r w:rsidR="00E22DE4">
        <w:rPr>
          <w:rFonts w:asciiTheme="minorHAnsi" w:hAnsiTheme="minorHAnsi"/>
        </w:rPr>
        <w:t xml:space="preserve">od </w:t>
      </w:r>
      <w:r>
        <w:rPr>
          <w:rFonts w:asciiTheme="minorHAnsi" w:hAnsiTheme="minorHAnsi"/>
        </w:rPr>
        <w:t>ČR</w:t>
      </w:r>
      <w:r w:rsidR="003A6C1A">
        <w:rPr>
          <w:rFonts w:asciiTheme="minorHAnsi" w:hAnsiTheme="minorHAnsi"/>
        </w:rPr>
        <w:t>,</w:t>
      </w:r>
      <w:r>
        <w:rPr>
          <w:rFonts w:asciiTheme="minorHAnsi" w:hAnsiTheme="minorHAnsi"/>
        </w:rPr>
        <w:t xml:space="preserve"> poučilo ze své minulosti. </w:t>
      </w:r>
      <w:r w:rsidR="00E22DE4">
        <w:rPr>
          <w:rFonts w:asciiTheme="minorHAnsi" w:hAnsiTheme="minorHAnsi"/>
        </w:rPr>
        <w:t>Někteří n</w:t>
      </w:r>
      <w:r>
        <w:rPr>
          <w:rFonts w:asciiTheme="minorHAnsi" w:hAnsiTheme="minorHAnsi"/>
        </w:rPr>
        <w:t>ěmečtí politici, zejména A. Me</w:t>
      </w:r>
      <w:r w:rsidR="00E22DE4">
        <w:rPr>
          <w:rFonts w:asciiTheme="minorHAnsi" w:hAnsiTheme="minorHAnsi"/>
        </w:rPr>
        <w:t>rkelová, si totiž osobují právo, které jim</w:t>
      </w:r>
      <w:r>
        <w:rPr>
          <w:rFonts w:asciiTheme="minorHAnsi" w:hAnsiTheme="minorHAnsi"/>
        </w:rPr>
        <w:t xml:space="preserve"> nepřísluší. </w:t>
      </w:r>
      <w:r w:rsidR="00E22DE4">
        <w:rPr>
          <w:rFonts w:asciiTheme="minorHAnsi" w:hAnsiTheme="minorHAnsi"/>
        </w:rPr>
        <w:t>Například A. Merkelová se p</w:t>
      </w:r>
      <w:r>
        <w:rPr>
          <w:rFonts w:asciiTheme="minorHAnsi" w:hAnsiTheme="minorHAnsi"/>
        </w:rPr>
        <w:t>okouší</w:t>
      </w:r>
      <w:r w:rsidR="00761C46">
        <w:rPr>
          <w:rFonts w:asciiTheme="minorHAnsi" w:hAnsiTheme="minorHAnsi"/>
        </w:rPr>
        <w:t xml:space="preserve"> na mezinárodní scéně</w:t>
      </w:r>
      <w:r>
        <w:rPr>
          <w:rFonts w:asciiTheme="minorHAnsi" w:hAnsiTheme="minorHAnsi"/>
        </w:rPr>
        <w:t xml:space="preserve"> mluvit jménem EU, i když v rámci</w:t>
      </w:r>
      <w:r w:rsidR="003A6C1A">
        <w:rPr>
          <w:rFonts w:asciiTheme="minorHAnsi" w:hAnsiTheme="minorHAnsi"/>
        </w:rPr>
        <w:t xml:space="preserve"> této unie má stejné kompetence</w:t>
      </w:r>
      <w:r>
        <w:rPr>
          <w:rFonts w:asciiTheme="minorHAnsi" w:hAnsiTheme="minorHAnsi"/>
        </w:rPr>
        <w:t xml:space="preserve"> jako</w:t>
      </w:r>
      <w:r w:rsidR="00761C46">
        <w:rPr>
          <w:rFonts w:asciiTheme="minorHAnsi" w:hAnsiTheme="minorHAnsi"/>
        </w:rPr>
        <w:t xml:space="preserve"> například náš premiér Sobotka. </w:t>
      </w:r>
      <w:r>
        <w:rPr>
          <w:rFonts w:asciiTheme="minorHAnsi" w:hAnsiTheme="minorHAnsi"/>
        </w:rPr>
        <w:t xml:space="preserve">Jde například o pozvání běženců, porušování práva o ochraně vnějších hranic EU, kritizování maďarského premiéra Orbána za to, že jako jeden z mála toto právo prosazuje a dá se mluvit i o dalších excesech této političky. Když se jí situace vymkne z ruky, prostě jen vyrukuje s povinným přerozdělením těchto migrantů. </w:t>
      </w:r>
      <w:r w:rsidR="00700884">
        <w:rPr>
          <w:rFonts w:asciiTheme="minorHAnsi" w:hAnsiTheme="minorHAnsi"/>
        </w:rPr>
        <w:t xml:space="preserve">To podle mého není výraz solidarity, ale výraz nátlaku a pokusu o diktát silnějšího státu státům slabším. Co je na tomto diktátu demokratického? Navíc tato politička spouští svým nezodpovědným jednáním proces destrukce EU. </w:t>
      </w:r>
    </w:p>
    <w:p w:rsidR="007F60CF" w:rsidRDefault="00700884" w:rsidP="00C14D01">
      <w:pPr>
        <w:pStyle w:val="Normlnweb"/>
        <w:spacing w:before="120" w:beforeAutospacing="0" w:after="120" w:afterAutospacing="0"/>
        <w:ind w:firstLine="709"/>
        <w:jc w:val="both"/>
        <w:rPr>
          <w:rFonts w:asciiTheme="minorHAnsi" w:hAnsiTheme="minorHAnsi"/>
        </w:rPr>
      </w:pPr>
      <w:r>
        <w:rPr>
          <w:rFonts w:asciiTheme="minorHAnsi" w:hAnsiTheme="minorHAnsi"/>
        </w:rPr>
        <w:t>Takže to je podle Z. Lizcové situace, kdy Německo nepodléhá panice a hledá racionální východiska? Možná, ale východiska jak pro koho. A mezinárodní řešení vzniklé situace? Opět si kladu otázku, zda diktát je tím pravým mezinárodním řešením vzniklé situace. Trochu mi tady chybí pokora toho, kdo tuto situaci vyvolal.</w:t>
      </w:r>
      <w:r w:rsidR="00B9549E">
        <w:rPr>
          <w:rFonts w:asciiTheme="minorHAnsi" w:hAnsiTheme="minorHAnsi"/>
        </w:rPr>
        <w:t xml:space="preserve"> Také si kladu otázku, zda se Němci skutečně poučili ze své historie, jak nám autorka tohoto článku předestírá. </w:t>
      </w:r>
    </w:p>
    <w:p w:rsidR="00700884" w:rsidRDefault="00B9549E" w:rsidP="00B9549E">
      <w:pPr>
        <w:pStyle w:val="Normlnweb"/>
        <w:spacing w:before="120" w:beforeAutospacing="0" w:after="120" w:afterAutospacing="0"/>
        <w:ind w:firstLine="709"/>
        <w:jc w:val="both"/>
      </w:pPr>
      <w:r>
        <w:rPr>
          <w:rFonts w:asciiTheme="minorHAnsi" w:hAnsiTheme="minorHAnsi"/>
        </w:rPr>
        <w:t>V další části článku si autorka stěžuje na některé naše politiky v tom smyslu, že málo vysvětlují svým občanům vzniklou situaci. Tuto svoji tezi konkretizuje na vystoupení prezidenta Zemana</w:t>
      </w:r>
      <w:r w:rsidR="00761C46">
        <w:rPr>
          <w:rFonts w:asciiTheme="minorHAnsi" w:hAnsiTheme="minorHAnsi"/>
        </w:rPr>
        <w:t xml:space="preserve"> u příležitosti výročí 17. l</w:t>
      </w:r>
      <w:r>
        <w:rPr>
          <w:rFonts w:asciiTheme="minorHAnsi" w:hAnsiTheme="minorHAnsi"/>
        </w:rPr>
        <w:t>istopadu. Snad proto, aby na sebe nevzala odpovědnost za kritiku našich politiků, bere si na pomoc vyjádření některých německých polito</w:t>
      </w:r>
      <w:r w:rsidR="00190148">
        <w:rPr>
          <w:rFonts w:asciiTheme="minorHAnsi" w:hAnsiTheme="minorHAnsi"/>
        </w:rPr>
        <w:t>logů. Konkrétně pana We</w:t>
      </w:r>
      <w:r>
        <w:rPr>
          <w:rFonts w:asciiTheme="minorHAnsi" w:hAnsiTheme="minorHAnsi"/>
        </w:rPr>
        <w:t>ichsela</w:t>
      </w:r>
      <w:r w:rsidRPr="00B9549E">
        <w:rPr>
          <w:rFonts w:asciiTheme="minorHAnsi" w:hAnsiTheme="minorHAnsi"/>
        </w:rPr>
        <w:t>:</w:t>
      </w:r>
      <w:r w:rsidR="00700884" w:rsidRPr="00B9549E">
        <w:rPr>
          <w:b/>
          <w:i/>
        </w:rPr>
        <w:t xml:space="preserve"> </w:t>
      </w:r>
      <w:r>
        <w:rPr>
          <w:b/>
          <w:i/>
        </w:rPr>
        <w:t>„Motiv</w:t>
      </w:r>
      <w:r w:rsidR="00700884" w:rsidRPr="00B9549E">
        <w:rPr>
          <w:b/>
          <w:i/>
        </w:rPr>
        <w:t>,</w:t>
      </w:r>
      <w:r>
        <w:rPr>
          <w:b/>
          <w:i/>
        </w:rPr>
        <w:t xml:space="preserve"> </w:t>
      </w:r>
      <w:r w:rsidR="00700884" w:rsidRPr="00B9549E">
        <w:rPr>
          <w:b/>
          <w:i/>
        </w:rPr>
        <w:t>o nás bez nás‘ se táhl celým Zemanovým projevem. Přitom je jednoduché odhalit, že to není pravda. V Evropské unii se nerozhoduje bez České republiky.“ Toto zjištění není ani zdaleka natolik banální, jak by se mohlo zdát.</w:t>
      </w:r>
      <w:r>
        <w:rPr>
          <w:b/>
          <w:i/>
        </w:rPr>
        <w:t xml:space="preserve"> ….</w:t>
      </w:r>
      <w:r>
        <w:t xml:space="preserve"> Dodává Z. Lizcová.</w:t>
      </w:r>
    </w:p>
    <w:p w:rsidR="0014056A" w:rsidRDefault="00B9549E" w:rsidP="00B9549E">
      <w:pPr>
        <w:pStyle w:val="Normlnweb"/>
        <w:spacing w:before="120" w:beforeAutospacing="0" w:after="120" w:afterAutospacing="0"/>
        <w:ind w:firstLine="709"/>
        <w:jc w:val="both"/>
      </w:pPr>
      <w:r>
        <w:t xml:space="preserve">Skutečně. Toto zjištění není ani zdaleka banální. S touto větou souhlasím, ovšem v jiném významu, než mu přikládá Z. Lizcová. </w:t>
      </w:r>
      <w:r w:rsidR="008630CB">
        <w:t xml:space="preserve">Pravidla hlasování v EU jsou záludná. Například při hlasování premiérů členských zemí musí být dokument přijat všemi hlasujícími premiéry. Tento princip však neplatí tehdy, když by stejný dokument schvalovali například ministři vnitra členských zemí. Tam </w:t>
      </w:r>
      <w:r w:rsidR="00031A86">
        <w:t xml:space="preserve">ke schválení </w:t>
      </w:r>
      <w:r w:rsidR="008630CB">
        <w:t xml:space="preserve">stačí jen prostá většina hlasujících. </w:t>
      </w:r>
      <w:r w:rsidR="00031A86">
        <w:t>Tohoto rozdílného mechanizmu schvalování dokumentů EU je často zneužíváno</w:t>
      </w:r>
      <w:r w:rsidR="008630CB">
        <w:t xml:space="preserve">. Praktickým příkladem může být schvalování dokumentu o povinných kvótách při přerozdělování uprchlíků. Tento závažný dokument by při hlasování premiérů nebyl schválen (premiér SR Fico a Maďarska </w:t>
      </w:r>
      <w:proofErr w:type="spellStart"/>
      <w:r w:rsidR="008630CB">
        <w:t>Orbán</w:t>
      </w:r>
      <w:proofErr w:type="spellEnd"/>
      <w:r w:rsidR="008630CB">
        <w:t xml:space="preserve"> byli proti)</w:t>
      </w:r>
      <w:r w:rsidR="003A6C1A">
        <w:t>,</w:t>
      </w:r>
      <w:r w:rsidR="008630CB">
        <w:t xml:space="preserve"> a tak byl postoupen ke schválení na jednání ministrů vnitra. Náhle je situace úplně jiná. Chcete jiný příklad „demokratického a</w:t>
      </w:r>
      <w:r w:rsidR="0014056A">
        <w:t xml:space="preserve"> transparentního</w:t>
      </w:r>
      <w:r w:rsidR="008630CB">
        <w:t xml:space="preserve">“ </w:t>
      </w:r>
      <w:r w:rsidR="0014056A">
        <w:t>jednání EU? Stačí si připomenout probíhající jednání o smlouvě TTIP. Myslím, že více příkladů netřeba.</w:t>
      </w:r>
    </w:p>
    <w:p w:rsidR="00031A86" w:rsidRDefault="00031A86" w:rsidP="00B9549E">
      <w:pPr>
        <w:pStyle w:val="Normlnweb"/>
        <w:spacing w:before="120" w:beforeAutospacing="0" w:after="120" w:afterAutospacing="0"/>
        <w:ind w:firstLine="709"/>
        <w:jc w:val="both"/>
      </w:pPr>
      <w:r>
        <w:t xml:space="preserve">Uvedu ještě jeden odkaz na nebezpečné zákulisní machinace v administrativě EU. Tentokrát z prostředí Evropské centrální banky (ECB). Ta již dlouhodobě umožňuje jednotlivým národním centrálním bankám „vytvářet“ </w:t>
      </w:r>
      <w:r w:rsidR="004D3FEA">
        <w:t xml:space="preserve">nové </w:t>
      </w:r>
      <w:r>
        <w:t>peníze</w:t>
      </w:r>
      <w:r w:rsidR="004D3FEA">
        <w:t xml:space="preserve">, takže se najednou v oběhu objevilo nejméně 400 miliard nekrytých eur. Víc si o tomto případu můžete přečíst v Literárních listech ze dne 19. 12. 2015 v článku M. Šichtařové (Na nejvyšší úrovni se neříká celá pravda). </w:t>
      </w:r>
    </w:p>
    <w:p w:rsidR="004D3FEA" w:rsidRDefault="004D3FEA" w:rsidP="00B9549E">
      <w:pPr>
        <w:pStyle w:val="Normlnweb"/>
        <w:spacing w:before="120" w:beforeAutospacing="0" w:after="120" w:afterAutospacing="0"/>
        <w:ind w:firstLine="709"/>
        <w:jc w:val="both"/>
      </w:pPr>
      <w:r>
        <w:lastRenderedPageBreak/>
        <w:t>Takových příkladů o zákulisních machinacích administrativy EU se objevuje čím dál, tím víc. Jak je to tedy s tím tvrzením, že v současné EU již neplatí to nám z naší nedávné historie známé heslo „O nás, bez nás“?</w:t>
      </w:r>
    </w:p>
    <w:p w:rsidR="00B9549E" w:rsidRPr="00B9549E" w:rsidRDefault="0014056A" w:rsidP="00B9549E">
      <w:pPr>
        <w:pStyle w:val="Normlnweb"/>
        <w:spacing w:before="120" w:beforeAutospacing="0" w:after="120" w:afterAutospacing="0"/>
        <w:ind w:firstLine="709"/>
        <w:jc w:val="both"/>
        <w:rPr>
          <w:rFonts w:asciiTheme="minorHAnsi" w:hAnsiTheme="minorHAnsi"/>
        </w:rPr>
      </w:pPr>
      <w:r>
        <w:t>Obdobně mohu polemizovat s následující pasáží uvedeného článku.</w:t>
      </w:r>
      <w:r w:rsidR="008630CB">
        <w:t xml:space="preserve">  </w:t>
      </w:r>
    </w:p>
    <w:p w:rsidR="00B9549E" w:rsidRDefault="00B9549E" w:rsidP="0014056A">
      <w:pPr>
        <w:pStyle w:val="Normlnweb"/>
        <w:spacing w:before="120" w:beforeAutospacing="0" w:after="120" w:afterAutospacing="0"/>
        <w:ind w:firstLine="709"/>
        <w:jc w:val="both"/>
        <w:rPr>
          <w:rFonts w:asciiTheme="minorHAnsi" w:hAnsiTheme="minorHAnsi"/>
          <w:b/>
          <w:i/>
        </w:rPr>
      </w:pPr>
      <w:r w:rsidRPr="0014056A">
        <w:rPr>
          <w:rFonts w:asciiTheme="minorHAnsi" w:hAnsiTheme="minorHAnsi"/>
          <w:b/>
          <w:i/>
        </w:rPr>
        <w:t>… Česká politická reprezentace má dlouhou a neslavnou tradici vysvětlování nepopulárních rozhodnutí údajným „diktátem Bruselu“. V současné migrační krizi se nabízí „diktát Berlína“, země, jejíž kancléřka „pozvala“ uprchlíky do Evropy. Skutečnost, že masy lidí proudily do EU, zejména do Itálie a Řecka, už mnohem dříve, se opomíjí.</w:t>
      </w:r>
      <w:r w:rsidR="0014056A" w:rsidRPr="0014056A">
        <w:rPr>
          <w:rFonts w:asciiTheme="minorHAnsi" w:hAnsiTheme="minorHAnsi"/>
          <w:b/>
          <w:i/>
        </w:rPr>
        <w:t xml:space="preserve"> A také se opomíjí, že kancléřka Merkelová v září neřekla, že Německo uvítá všechny běžence. Jen zasáhla v krizové situaci, kdy hrozila humanitární katastrofa i rozpad schengenského systému, jednoho z hlavních výdobytků evropské integrace. Merkelová to učinila s plným vědomím, o nakolik zásadní a obtížné rozhodnutí jde. Vnášet do veřejné diskuse zjednodušená hesla a prázdné fráze je ale mnohem jednodušší než předkládat fakta.</w:t>
      </w:r>
    </w:p>
    <w:p w:rsidR="00925A0F" w:rsidRDefault="004D3FEA" w:rsidP="0014056A">
      <w:pPr>
        <w:pStyle w:val="Normlnweb"/>
        <w:spacing w:before="120" w:beforeAutospacing="0" w:after="120" w:afterAutospacing="0"/>
        <w:ind w:firstLine="709"/>
        <w:jc w:val="both"/>
        <w:rPr>
          <w:rFonts w:asciiTheme="minorHAnsi" w:hAnsiTheme="minorHAnsi"/>
        </w:rPr>
      </w:pPr>
      <w:r>
        <w:rPr>
          <w:rFonts w:asciiTheme="minorHAnsi" w:hAnsiTheme="minorHAnsi"/>
        </w:rPr>
        <w:t xml:space="preserve">Boží prostoto! </w:t>
      </w:r>
      <w:r w:rsidR="00925A0F">
        <w:rPr>
          <w:rFonts w:asciiTheme="minorHAnsi" w:hAnsiTheme="minorHAnsi"/>
        </w:rPr>
        <w:t xml:space="preserve">Nelogičnost tohoto tvrzení by snad odhalilo dítě školou povinné, které se alespoň trochu orientuje na mapě Evropy. </w:t>
      </w:r>
      <w:r w:rsidR="0014056A">
        <w:rPr>
          <w:rFonts w:asciiTheme="minorHAnsi" w:hAnsiTheme="minorHAnsi"/>
        </w:rPr>
        <w:t xml:space="preserve">Autorka opět zavádějícím způsobem zaměňuje některé skutečnosti. Uvádí, že masy lidí nejprve proudily do Itálie a Řecka a ne do Německa. To je ale překvapení! Kolik těchto uprchlíků chce v těchto dvou zemích zůstat? A kudy se vlastně, podle Z. Lizcové mají tito migranti do SRN dostat? </w:t>
      </w:r>
      <w:r w:rsidR="00925A0F">
        <w:rPr>
          <w:rFonts w:asciiTheme="minorHAnsi" w:hAnsiTheme="minorHAnsi"/>
        </w:rPr>
        <w:t>Ano, část těchto migrantů si zvolilo severní cestu a přes Rusko si to namířili do Finska. Se zlou se však potázali a šupem byli vráceni zpět. Že by Z. Lizcová chyběla ve škole, když se v rámci zeměpisu probíraly evropské státy?</w:t>
      </w:r>
    </w:p>
    <w:p w:rsidR="0014056A" w:rsidRDefault="00891571" w:rsidP="0014056A">
      <w:pPr>
        <w:pStyle w:val="Normlnweb"/>
        <w:spacing w:before="120" w:beforeAutospacing="0" w:after="120" w:afterAutospacing="0"/>
        <w:ind w:firstLine="709"/>
        <w:jc w:val="both"/>
        <w:rPr>
          <w:rFonts w:asciiTheme="minorHAnsi" w:hAnsiTheme="minorHAnsi"/>
        </w:rPr>
      </w:pPr>
      <w:r>
        <w:rPr>
          <w:rFonts w:asciiTheme="minorHAnsi" w:hAnsiTheme="minorHAnsi"/>
        </w:rPr>
        <w:t>Také konstatování, že A. Merkelová nepozvala uprchlíky z celého světa je úsměvné. Občas totiž čtu na internetu některé informace o tom, jak nezod</w:t>
      </w:r>
      <w:r w:rsidR="00925A0F">
        <w:rPr>
          <w:rFonts w:asciiTheme="minorHAnsi" w:hAnsiTheme="minorHAnsi"/>
        </w:rPr>
        <w:t>povědný puberťák pozval cestou F</w:t>
      </w:r>
      <w:r>
        <w:rPr>
          <w:rFonts w:asciiTheme="minorHAnsi" w:hAnsiTheme="minorHAnsi"/>
        </w:rPr>
        <w:t xml:space="preserve">acebooku pár </w:t>
      </w:r>
      <w:r w:rsidR="00925A0F">
        <w:rPr>
          <w:rFonts w:asciiTheme="minorHAnsi" w:hAnsiTheme="minorHAnsi"/>
        </w:rPr>
        <w:t xml:space="preserve">svých </w:t>
      </w:r>
      <w:r>
        <w:rPr>
          <w:rFonts w:asciiTheme="minorHAnsi" w:hAnsiTheme="minorHAnsi"/>
        </w:rPr>
        <w:t xml:space="preserve">známých na oslavu narozenin. Nakonec musela zasahovat policie a tuto narozeninovou párty rozehnat, protože se na ní přišlo přiživit několik set úplně neznámých lidí. Opravdu se mi v tomto případě nezdá, že se Německo poučilo ze své minulosti, když si do svého čela volí političku, která se chová jako tento narozeniny slavící puberťák. </w:t>
      </w:r>
      <w:r w:rsidR="00925A0F">
        <w:rPr>
          <w:rFonts w:asciiTheme="minorHAnsi" w:hAnsiTheme="minorHAnsi"/>
        </w:rPr>
        <w:t>Myslím, že taková vyspělá země jako je SRN si zaslouží odpovědnějšího politika ve svém čele.</w:t>
      </w:r>
    </w:p>
    <w:p w:rsidR="00891571" w:rsidRDefault="00891571" w:rsidP="0014056A">
      <w:pPr>
        <w:pStyle w:val="Normlnweb"/>
        <w:spacing w:before="120" w:beforeAutospacing="0" w:after="120" w:afterAutospacing="0"/>
        <w:ind w:firstLine="709"/>
        <w:jc w:val="both"/>
        <w:rPr>
          <w:rFonts w:asciiTheme="minorHAnsi" w:hAnsiTheme="minorHAnsi"/>
        </w:rPr>
      </w:pPr>
      <w:r>
        <w:rPr>
          <w:rFonts w:asciiTheme="minorHAnsi" w:hAnsiTheme="minorHAnsi"/>
        </w:rPr>
        <w:t>Stávající problém s migrační v</w:t>
      </w:r>
      <w:r w:rsidR="008C4AA4">
        <w:rPr>
          <w:rFonts w:asciiTheme="minorHAnsi" w:hAnsiTheme="minorHAnsi"/>
        </w:rPr>
        <w:t>lnou je ovšem daleko závažnější</w:t>
      </w:r>
      <w:r>
        <w:rPr>
          <w:rFonts w:asciiTheme="minorHAnsi" w:hAnsiTheme="minorHAnsi"/>
        </w:rPr>
        <w:t xml:space="preserve"> než výše uvedený příklad s narozeninovou párty. Případ statisíců nelegálních a nikým neidentifikovaných a nekontrolovatelných migrantů je vážným bezpečnostním rizikem. </w:t>
      </w:r>
      <w:r w:rsidR="00925A0F">
        <w:rPr>
          <w:rFonts w:asciiTheme="minorHAnsi" w:hAnsiTheme="minorHAnsi"/>
        </w:rPr>
        <w:t>Nutno zdůraznit, že n</w:t>
      </w:r>
      <w:r>
        <w:rPr>
          <w:rFonts w:asciiTheme="minorHAnsi" w:hAnsiTheme="minorHAnsi"/>
        </w:rPr>
        <w:t xml:space="preserve">ejen německým. V rámci EU se totiž mohou tito nelegálové kdykoliv a kamkoliv nekontrolovaně přesunovat. </w:t>
      </w:r>
      <w:r w:rsidR="00925A0F">
        <w:rPr>
          <w:rFonts w:asciiTheme="minorHAnsi" w:hAnsiTheme="minorHAnsi"/>
        </w:rPr>
        <w:t xml:space="preserve">Navíc, ve většině zemí EU mají </w:t>
      </w:r>
      <w:r w:rsidR="00AB2F9D">
        <w:rPr>
          <w:rFonts w:asciiTheme="minorHAnsi" w:hAnsiTheme="minorHAnsi"/>
        </w:rPr>
        <w:t>tito migranti z muslimských zemí své zázemí. Především se jedná o rozvinutou sít mešit, ale zejména o lokality již dříve obydlené muslimy z předchozích migračních vln. To vše se může stát typickou pátou kolonou. Také s ní</w:t>
      </w:r>
      <w:r w:rsidR="002E12BA">
        <w:rPr>
          <w:rFonts w:asciiTheme="minorHAnsi" w:hAnsiTheme="minorHAnsi"/>
        </w:rPr>
        <w:t xml:space="preserve"> máme své historické zkušenosti, a doufám, že jsme se dostatečně poučili. Na rozdíl třeba od Němců. </w:t>
      </w:r>
    </w:p>
    <w:p w:rsidR="002E12BA" w:rsidRDefault="002E12BA" w:rsidP="0014056A">
      <w:pPr>
        <w:pStyle w:val="Normlnweb"/>
        <w:spacing w:before="120" w:beforeAutospacing="0" w:after="120" w:afterAutospacing="0"/>
        <w:ind w:firstLine="709"/>
        <w:jc w:val="both"/>
        <w:rPr>
          <w:rFonts w:asciiTheme="minorHAnsi" w:hAnsiTheme="minorHAnsi"/>
        </w:rPr>
      </w:pPr>
      <w:r>
        <w:rPr>
          <w:rFonts w:asciiTheme="minorHAnsi" w:hAnsiTheme="minorHAnsi"/>
        </w:rPr>
        <w:t xml:space="preserve">V uvedeném článku je toho podstatně víc, s čím bych mohl polemizovat. Nechám ale na čtenářích, aby si článek přečetli a pokládali si své otázky a hledali své odpovědi. Já chci jen, na rozdíl od Z. Lizcové, připomenout některé naše zkušenosti a poučení z naší minulosti. Jde třeba o </w:t>
      </w:r>
      <w:r w:rsidR="00A60993">
        <w:rPr>
          <w:rFonts w:asciiTheme="minorHAnsi" w:hAnsiTheme="minorHAnsi"/>
        </w:rPr>
        <w:t>naší zcela zásadní zkušenost.</w:t>
      </w:r>
      <w:r>
        <w:rPr>
          <w:rFonts w:asciiTheme="minorHAnsi" w:hAnsiTheme="minorHAnsi"/>
        </w:rPr>
        <w:t xml:space="preserve"> </w:t>
      </w:r>
      <w:r w:rsidR="00A60993">
        <w:rPr>
          <w:rFonts w:asciiTheme="minorHAnsi" w:hAnsiTheme="minorHAnsi"/>
        </w:rPr>
        <w:t>P</w:t>
      </w:r>
      <w:r>
        <w:rPr>
          <w:rFonts w:asciiTheme="minorHAnsi" w:hAnsiTheme="minorHAnsi"/>
        </w:rPr>
        <w:t>okud jsme o svoji svobodu přišli, tak jsme si ji také museli zpět vybojovat. Nikdo jiný to za nás</w:t>
      </w:r>
      <w:r w:rsidR="00A60993">
        <w:rPr>
          <w:rFonts w:asciiTheme="minorHAnsi" w:hAnsiTheme="minorHAnsi"/>
        </w:rPr>
        <w:t xml:space="preserve"> nikdy</w:t>
      </w:r>
      <w:r>
        <w:rPr>
          <w:rFonts w:asciiTheme="minorHAnsi" w:hAnsiTheme="minorHAnsi"/>
        </w:rPr>
        <w:t xml:space="preserve"> neudělal. Ano, </w:t>
      </w:r>
      <w:r w:rsidR="00190148">
        <w:rPr>
          <w:rFonts w:asciiTheme="minorHAnsi" w:hAnsiTheme="minorHAnsi"/>
        </w:rPr>
        <w:t>některé státy nám pomáhaly. Ale každý z těchto států bojoval především sám za sebe, za své vlastní zájmy.</w:t>
      </w:r>
      <w:r>
        <w:rPr>
          <w:rFonts w:asciiTheme="minorHAnsi" w:hAnsiTheme="minorHAnsi"/>
        </w:rPr>
        <w:t xml:space="preserve"> Ty naše, národní zájmy, ty jsme si museli vybojovat sami. </w:t>
      </w:r>
    </w:p>
    <w:p w:rsidR="00E556A6" w:rsidRDefault="00E556A6" w:rsidP="0014056A">
      <w:pPr>
        <w:pStyle w:val="Normlnweb"/>
        <w:spacing w:before="120" w:beforeAutospacing="0" w:after="120" w:afterAutospacing="0"/>
        <w:ind w:firstLine="709"/>
        <w:jc w:val="both"/>
        <w:rPr>
          <w:rFonts w:asciiTheme="minorHAnsi" w:hAnsiTheme="minorHAnsi"/>
        </w:rPr>
      </w:pPr>
      <w:r>
        <w:rPr>
          <w:rFonts w:asciiTheme="minorHAnsi" w:hAnsiTheme="minorHAnsi"/>
        </w:rPr>
        <w:lastRenderedPageBreak/>
        <w:t xml:space="preserve">Například v období první světové války mohli naši předkové prchat do kteréhokoliv státu a </w:t>
      </w:r>
      <w:r w:rsidR="00A60993">
        <w:rPr>
          <w:rFonts w:asciiTheme="minorHAnsi" w:hAnsiTheme="minorHAnsi"/>
        </w:rPr>
        <w:t xml:space="preserve">tam </w:t>
      </w:r>
      <w:r>
        <w:rPr>
          <w:rFonts w:asciiTheme="minorHAnsi" w:hAnsiTheme="minorHAnsi"/>
        </w:rPr>
        <w:t xml:space="preserve">čekat jak to vše dopadne. Mohli se zachovat stejným způsobem jako současní mladí muži ze Sýrie, Afghánistánu a dalších zemí (a těch je podle odhadů až 80% všech současných migrantů). V tom případě bychom asi nemohli mluvit o nějaké naší státnosti, samostatnosti, o české kultuře a možná už ani o českém národu. Naši předkové však vzali do rukou zbraně a za svoji svobodu válčili. Válčili na všech frontách první světové války. Podle některých údajů bylo příslušníků legií až 100 000. </w:t>
      </w:r>
    </w:p>
    <w:p w:rsidR="00E556A6" w:rsidRDefault="00E556A6" w:rsidP="0014056A">
      <w:pPr>
        <w:pStyle w:val="Normlnweb"/>
        <w:spacing w:before="120" w:beforeAutospacing="0" w:after="120" w:afterAutospacing="0"/>
        <w:ind w:firstLine="709"/>
        <w:jc w:val="both"/>
        <w:rPr>
          <w:rFonts w:asciiTheme="minorHAnsi" w:hAnsiTheme="minorHAnsi"/>
        </w:rPr>
      </w:pPr>
      <w:r>
        <w:rPr>
          <w:rFonts w:asciiTheme="minorHAnsi" w:hAnsiTheme="minorHAnsi"/>
        </w:rPr>
        <w:t xml:space="preserve">Příklad druhý. Demokratický stát ČSR byl obětován našimi demokratickými spojenci a předán do svazku fašistického Německa. To opět vyvolalo vlnu běženců z naší republiky. </w:t>
      </w:r>
      <w:r w:rsidR="00A15B60">
        <w:rPr>
          <w:rFonts w:asciiTheme="minorHAnsi" w:hAnsiTheme="minorHAnsi"/>
        </w:rPr>
        <w:t>Ano, řada z nich válku přečkala v jiných zemích. Ale velké množství našich občan</w:t>
      </w:r>
      <w:r w:rsidR="00A60993">
        <w:rPr>
          <w:rFonts w:asciiTheme="minorHAnsi" w:hAnsiTheme="minorHAnsi"/>
        </w:rPr>
        <w:t>ů opět vzalo do ruky zbraň a šli</w:t>
      </w:r>
      <w:r w:rsidR="00A15B60">
        <w:rPr>
          <w:rFonts w:asciiTheme="minorHAnsi" w:hAnsiTheme="minorHAnsi"/>
        </w:rPr>
        <w:t xml:space="preserve"> bojovat za svoji svobodu a svobodu svých spoluobčanů. Opět bojovali na všech</w:t>
      </w:r>
      <w:r w:rsidR="00A60993">
        <w:rPr>
          <w:rFonts w:asciiTheme="minorHAnsi" w:hAnsiTheme="minorHAnsi"/>
        </w:rPr>
        <w:t xml:space="preserve"> frontách druhé světové války a také </w:t>
      </w:r>
      <w:r w:rsidR="00A15B60">
        <w:rPr>
          <w:rFonts w:asciiTheme="minorHAnsi" w:hAnsiTheme="minorHAnsi"/>
        </w:rPr>
        <w:t xml:space="preserve">na vlastním území obsazeném okupanty. 360 000 našich občanů položilo své životy. </w:t>
      </w:r>
    </w:p>
    <w:p w:rsidR="000C266E" w:rsidRDefault="00A15B60" w:rsidP="00A15B60">
      <w:pPr>
        <w:pStyle w:val="Normlnweb"/>
        <w:rPr>
          <w:rFonts w:asciiTheme="minorHAnsi" w:hAnsiTheme="minorHAnsi"/>
          <w:b/>
          <w:i/>
        </w:rPr>
      </w:pPr>
      <w:r>
        <w:rPr>
          <w:rFonts w:asciiTheme="minorHAnsi" w:hAnsiTheme="minorHAnsi"/>
        </w:rPr>
        <w:t>Jak to srovnat se současnou situací? Nevím. Já jen konstatuji. Nedá mi to a přece jen budu polemizovat ještě s jednou pasáží z článku Z.</w:t>
      </w:r>
      <w:r w:rsidR="00190148">
        <w:rPr>
          <w:rFonts w:asciiTheme="minorHAnsi" w:hAnsiTheme="minorHAnsi"/>
        </w:rPr>
        <w:t xml:space="preserve"> </w:t>
      </w:r>
      <w:r>
        <w:rPr>
          <w:rFonts w:asciiTheme="minorHAnsi" w:hAnsiTheme="minorHAnsi"/>
        </w:rPr>
        <w:t>Lizcové. V jeho závěru se zabývá rolí médií a opět kritizuje prezidenta Zemana za jeho postoj k těmto médiím. Konkrétně uvádí</w:t>
      </w:r>
      <w:r w:rsidRPr="00A15B60">
        <w:rPr>
          <w:rFonts w:asciiTheme="minorHAnsi" w:hAnsiTheme="minorHAnsi"/>
          <w:b/>
          <w:i/>
        </w:rPr>
        <w:t xml:space="preserve">: </w:t>
      </w:r>
    </w:p>
    <w:p w:rsidR="00A15B60" w:rsidRDefault="00A15B60" w:rsidP="000C266E">
      <w:pPr>
        <w:pStyle w:val="Normlnweb"/>
        <w:spacing w:before="120" w:beforeAutospacing="0" w:after="120" w:afterAutospacing="0"/>
        <w:ind w:firstLine="709"/>
        <w:jc w:val="both"/>
        <w:rPr>
          <w:rFonts w:asciiTheme="minorHAnsi" w:hAnsiTheme="minorHAnsi"/>
          <w:b/>
          <w:i/>
        </w:rPr>
      </w:pPr>
      <w:r w:rsidRPr="00A15B60">
        <w:rPr>
          <w:rFonts w:asciiTheme="minorHAnsi" w:hAnsiTheme="minorHAnsi"/>
          <w:b/>
          <w:i/>
        </w:rPr>
        <w:t xml:space="preserve">Zeman a jeho mluvčí Jiří Ovčáček </w:t>
      </w:r>
      <w:r w:rsidRPr="000C266E">
        <w:rPr>
          <w:rFonts w:asciiTheme="minorHAnsi" w:hAnsiTheme="minorHAnsi"/>
          <w:b/>
          <w:i/>
        </w:rPr>
        <w:t>navíc ostře útočí na média, která lidem vysvětlují okolnosti současné krize a snaží se přispívat ke kultivované společenské debatě</w:t>
      </w:r>
      <w:r w:rsidRPr="00A15B60">
        <w:rPr>
          <w:rFonts w:asciiTheme="minorHAnsi" w:hAnsiTheme="minorHAnsi"/>
          <w:b/>
          <w:i/>
        </w:rPr>
        <w:t>. Není to originální, ale účinné. „Útoky na média jsou oblíbené v Kremlu, na Pražském hradě i v drážďanských ulicích. U Pegidy, se bojovým heslem stalo: ,lživý tisk, lživý tisk‘,“ upozorňuje Volker Weichsel a zároveň si klade otázku, kolik lidí z těch, co ho provolávají, ví, že jím útočili nacisté na demokratický tisk ve Výmarské republice.</w:t>
      </w:r>
    </w:p>
    <w:p w:rsidR="000C266E" w:rsidRPr="000C266E" w:rsidRDefault="000C266E" w:rsidP="000C266E">
      <w:pPr>
        <w:pStyle w:val="Normlnweb"/>
        <w:spacing w:before="120" w:beforeAutospacing="0" w:after="120" w:afterAutospacing="0"/>
        <w:ind w:firstLine="709"/>
        <w:jc w:val="both"/>
        <w:rPr>
          <w:rFonts w:asciiTheme="minorHAnsi" w:hAnsiTheme="minorHAnsi"/>
          <w:b/>
          <w:i/>
        </w:rPr>
      </w:pPr>
      <w:r w:rsidRPr="000C266E">
        <w:rPr>
          <w:rFonts w:asciiTheme="minorHAnsi" w:hAnsiTheme="minorHAnsi"/>
          <w:b/>
          <w:i/>
        </w:rPr>
        <w:t>A vysvětluje: „Postup je jednoduchý. Představí se tvrzení, a místo jeho podpory argumenty se ,prokáže‘ jeho údajná pravdivost další domněnkou: tento názor podléhá cenzuře. O tom, kdo proti tomu vystupuje, se pak řekne, že je zmanipulovaný. Řečníci se označí za hlas národa, čímž se preventivně imunizují vůči kritice. To vše lze u Zemana dobře pozorovat.“ Takto se podle Weichsela účinně ničí racionální debata.</w:t>
      </w:r>
    </w:p>
    <w:p w:rsidR="000C266E" w:rsidRDefault="000C266E" w:rsidP="000C266E">
      <w:pPr>
        <w:pStyle w:val="Normlnweb"/>
        <w:spacing w:before="120" w:beforeAutospacing="0" w:after="120" w:afterAutospacing="0"/>
        <w:ind w:firstLine="709"/>
        <w:jc w:val="both"/>
        <w:rPr>
          <w:rFonts w:asciiTheme="minorHAnsi" w:hAnsiTheme="minorHAnsi"/>
        </w:rPr>
      </w:pPr>
      <w:r>
        <w:rPr>
          <w:rFonts w:asciiTheme="minorHAnsi" w:hAnsiTheme="minorHAnsi"/>
        </w:rPr>
        <w:t xml:space="preserve">Nevím, jaký tisk a jakou TV čte a poslouchá Z. Lizcová. Ale ta oficiální tištěná média a naše veřejnoprávní TV mají hodně daleko k demokraticky vedené diskusi a k objektivnímu informování občanů. V drtivé většině našeho tisku a naší veřejnoprávní TV se zpravidla řídí heslem: Kdo nejde s námi, jde proti nám! Jednostranný pohled, zkreslená a zmanipulovaná informace, nálepkování lidí s opačným názorem je jejich běžnou praxí. Ostatně, o tom svědčí i důvěra občanů v tato masmédia. K výše uvedenému poslednímu citátu z článku Z. Lizcové </w:t>
      </w:r>
      <w:bookmarkStart w:id="0" w:name="_GoBack"/>
      <w:bookmarkEnd w:id="0"/>
      <w:r>
        <w:rPr>
          <w:rFonts w:asciiTheme="minorHAnsi" w:hAnsiTheme="minorHAnsi"/>
        </w:rPr>
        <w:t xml:space="preserve">se dá, podle mého názoru, s úspěchem použít rčení: Zloděj křičí, chyťte zloděje. </w:t>
      </w:r>
    </w:p>
    <w:p w:rsidR="00A60993" w:rsidRDefault="00A60993" w:rsidP="000C266E">
      <w:pPr>
        <w:pStyle w:val="Normlnweb"/>
        <w:spacing w:before="120" w:beforeAutospacing="0" w:after="120" w:afterAutospacing="0"/>
        <w:ind w:firstLine="709"/>
        <w:jc w:val="both"/>
        <w:rPr>
          <w:rFonts w:asciiTheme="minorHAnsi" w:hAnsiTheme="minorHAnsi"/>
        </w:rPr>
      </w:pPr>
      <w:r>
        <w:rPr>
          <w:rFonts w:asciiTheme="minorHAnsi" w:hAnsiTheme="minorHAnsi"/>
        </w:rPr>
        <w:t xml:space="preserve">Na závěr si kladu otázku, na kterou však nemám odpověď, protože </w:t>
      </w:r>
      <w:r w:rsidR="00C709D8">
        <w:rPr>
          <w:rFonts w:asciiTheme="minorHAnsi" w:hAnsiTheme="minorHAnsi"/>
        </w:rPr>
        <w:t>paní</w:t>
      </w:r>
      <w:r>
        <w:rPr>
          <w:rFonts w:asciiTheme="minorHAnsi" w:hAnsiTheme="minorHAnsi"/>
        </w:rPr>
        <w:t xml:space="preserve"> Z, Lizcovou, ani její další výtvory neznám. Ta otázka zní: O čem svědčí článek </w:t>
      </w:r>
      <w:r w:rsidR="00C709D8">
        <w:rPr>
          <w:rFonts w:asciiTheme="minorHAnsi" w:hAnsiTheme="minorHAnsi"/>
        </w:rPr>
        <w:t>paní</w:t>
      </w:r>
      <w:r>
        <w:rPr>
          <w:rFonts w:asciiTheme="minorHAnsi" w:hAnsiTheme="minorHAnsi"/>
        </w:rPr>
        <w:t xml:space="preserve"> Lizcové? O její hlouposti, neznalosti anebo o zlém úmyslu manipulovat se čtenářem?</w:t>
      </w:r>
    </w:p>
    <w:p w:rsidR="00A15B60" w:rsidRDefault="00A15B60" w:rsidP="0014056A">
      <w:pPr>
        <w:pStyle w:val="Normlnweb"/>
        <w:spacing w:before="120" w:beforeAutospacing="0" w:after="120" w:afterAutospacing="0"/>
        <w:ind w:firstLine="709"/>
        <w:jc w:val="both"/>
        <w:rPr>
          <w:rFonts w:asciiTheme="minorHAnsi" w:hAnsiTheme="minorHAnsi"/>
          <w:b/>
          <w:i/>
        </w:rPr>
      </w:pPr>
    </w:p>
    <w:p w:rsidR="00C709D8" w:rsidRPr="00C709D8" w:rsidRDefault="00C709D8" w:rsidP="0014056A">
      <w:pPr>
        <w:pStyle w:val="Normlnweb"/>
        <w:spacing w:before="120" w:beforeAutospacing="0" w:after="120" w:afterAutospacing="0"/>
        <w:ind w:firstLine="709"/>
        <w:jc w:val="both"/>
        <w:rPr>
          <w:rFonts w:asciiTheme="minorHAnsi" w:hAnsiTheme="minorHAnsi"/>
          <w:i/>
        </w:rPr>
      </w:pPr>
      <w:r w:rsidRPr="00C709D8">
        <w:rPr>
          <w:rFonts w:asciiTheme="minorHAnsi" w:hAnsiTheme="minorHAnsi"/>
          <w:i/>
        </w:rPr>
        <w:t>Ladislav Petráš</w:t>
      </w:r>
    </w:p>
    <w:p w:rsidR="00C709D8" w:rsidRPr="00C709D8" w:rsidRDefault="00C709D8" w:rsidP="0014056A">
      <w:pPr>
        <w:pStyle w:val="Normlnweb"/>
        <w:spacing w:before="120" w:beforeAutospacing="0" w:after="120" w:afterAutospacing="0"/>
        <w:ind w:firstLine="709"/>
        <w:jc w:val="both"/>
        <w:rPr>
          <w:rFonts w:asciiTheme="minorHAnsi" w:hAnsiTheme="minorHAnsi"/>
          <w:i/>
        </w:rPr>
      </w:pPr>
      <w:r w:rsidRPr="00C709D8">
        <w:rPr>
          <w:rFonts w:asciiTheme="minorHAnsi" w:hAnsiTheme="minorHAnsi"/>
          <w:i/>
        </w:rPr>
        <w:t>Prosinec 2015</w:t>
      </w:r>
    </w:p>
    <w:p w:rsidR="002E12BA" w:rsidRPr="0014056A" w:rsidRDefault="002E12BA" w:rsidP="0014056A">
      <w:pPr>
        <w:pStyle w:val="Normlnweb"/>
        <w:spacing w:before="120" w:beforeAutospacing="0" w:after="120" w:afterAutospacing="0"/>
        <w:ind w:firstLine="709"/>
        <w:jc w:val="both"/>
        <w:rPr>
          <w:rFonts w:asciiTheme="minorHAnsi" w:hAnsiTheme="minorHAnsi"/>
        </w:rPr>
      </w:pPr>
    </w:p>
    <w:p w:rsidR="001A6995" w:rsidRPr="007531DD" w:rsidRDefault="001A6995" w:rsidP="00A60993">
      <w:pPr>
        <w:ind w:firstLine="0"/>
      </w:pPr>
    </w:p>
    <w:sectPr w:rsidR="001A6995" w:rsidRPr="007531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AF8"/>
    <w:rsid w:val="00031A86"/>
    <w:rsid w:val="00067C8E"/>
    <w:rsid w:val="000C266E"/>
    <w:rsid w:val="0014056A"/>
    <w:rsid w:val="00190148"/>
    <w:rsid w:val="001A6995"/>
    <w:rsid w:val="002E12BA"/>
    <w:rsid w:val="003A6C1A"/>
    <w:rsid w:val="004D3FEA"/>
    <w:rsid w:val="005926F6"/>
    <w:rsid w:val="00700884"/>
    <w:rsid w:val="00747BB7"/>
    <w:rsid w:val="007531DD"/>
    <w:rsid w:val="00761C46"/>
    <w:rsid w:val="00780426"/>
    <w:rsid w:val="007F60CF"/>
    <w:rsid w:val="008630CB"/>
    <w:rsid w:val="00891571"/>
    <w:rsid w:val="008C4AA4"/>
    <w:rsid w:val="008D3565"/>
    <w:rsid w:val="00900871"/>
    <w:rsid w:val="00925A0F"/>
    <w:rsid w:val="00A15B60"/>
    <w:rsid w:val="00A60993"/>
    <w:rsid w:val="00AB2F9D"/>
    <w:rsid w:val="00B9549E"/>
    <w:rsid w:val="00C14D01"/>
    <w:rsid w:val="00C709D8"/>
    <w:rsid w:val="00D056EF"/>
    <w:rsid w:val="00DC6AF8"/>
    <w:rsid w:val="00DF2126"/>
    <w:rsid w:val="00E22DE4"/>
    <w:rsid w:val="00E556A6"/>
    <w:rsid w:val="00E76D3E"/>
    <w:rsid w:val="00F81836"/>
    <w:rsid w:val="00F90E62"/>
    <w:rsid w:val="00FA66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F90E62"/>
    <w:rPr>
      <w:color w:val="0000FF"/>
      <w:u w:val="single"/>
    </w:rPr>
  </w:style>
  <w:style w:type="paragraph" w:styleId="Normlnweb">
    <w:name w:val="Normal (Web)"/>
    <w:basedOn w:val="Normln"/>
    <w:uiPriority w:val="99"/>
    <w:semiHidden/>
    <w:unhideWhenUsed/>
    <w:rsid w:val="00F90E62"/>
    <w:pPr>
      <w:spacing w:before="100" w:beforeAutospacing="1" w:after="100" w:afterAutospacing="1"/>
      <w:ind w:firstLine="0"/>
      <w:jc w:val="left"/>
    </w:pPr>
    <w:rPr>
      <w:rFonts w:ascii="Times New Roman" w:eastAsia="Times New Roman" w:hAnsi="Times New Roman" w:cs="Times New Roman"/>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F90E62"/>
    <w:rPr>
      <w:color w:val="0000FF"/>
      <w:u w:val="single"/>
    </w:rPr>
  </w:style>
  <w:style w:type="paragraph" w:styleId="Normlnweb">
    <w:name w:val="Normal (Web)"/>
    <w:basedOn w:val="Normln"/>
    <w:uiPriority w:val="99"/>
    <w:semiHidden/>
    <w:unhideWhenUsed/>
    <w:rsid w:val="00F90E62"/>
    <w:pPr>
      <w:spacing w:before="100" w:beforeAutospacing="1" w:after="100" w:afterAutospacing="1"/>
      <w:ind w:firstLine="0"/>
      <w:jc w:val="left"/>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eskatelevize.cz/ivysilani/10000000085-univerzita-karlova-on-line/215251000750027-zkusenosti-nemecka-s-imigracni-krizi"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5</Pages>
  <Words>2492</Words>
  <Characters>14707</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9</cp:revision>
  <dcterms:created xsi:type="dcterms:W3CDTF">2015-12-19T19:41:00Z</dcterms:created>
  <dcterms:modified xsi:type="dcterms:W3CDTF">2015-12-27T21:03:00Z</dcterms:modified>
</cp:coreProperties>
</file>